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55" w:rsidRDefault="00FE2155" w:rsidP="00FE21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20EC21P2</w:t>
      </w:r>
      <w:r w:rsidRPr="00190BB3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ELECTRONIC CIRCUIT ANALYSIS</w:t>
      </w:r>
      <w:r w:rsidRPr="00FC0B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LAB</w:t>
      </w:r>
    </w:p>
    <w:tbl>
      <w:tblPr>
        <w:tblStyle w:val="TableGrid"/>
        <w:tblW w:w="10349" w:type="dxa"/>
        <w:tblInd w:w="-176" w:type="dxa"/>
        <w:tblLook w:val="04A0"/>
      </w:tblPr>
      <w:tblGrid>
        <w:gridCol w:w="2127"/>
        <w:gridCol w:w="3686"/>
        <w:gridCol w:w="3402"/>
        <w:gridCol w:w="1134"/>
      </w:tblGrid>
      <w:tr w:rsidR="00FE2155" w:rsidRPr="009148FE" w:rsidTr="00445D9E">
        <w:tc>
          <w:tcPr>
            <w:tcW w:w="2127" w:type="dxa"/>
            <w:vAlign w:val="center"/>
          </w:tcPr>
          <w:p w:rsidR="00FE2155" w:rsidRPr="00017AED" w:rsidRDefault="00FE2155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76F9E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017AED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  <w:vAlign w:val="center"/>
          </w:tcPr>
          <w:p w:rsidR="00FE2155" w:rsidRPr="00017AED" w:rsidRDefault="00FE2155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017AED">
              <w:rPr>
                <w:rFonts w:ascii="Times New Roman" w:hAnsi="Times New Roman"/>
                <w:sz w:val="24"/>
                <w:szCs w:val="24"/>
              </w:rPr>
              <w:t>Program Core</w:t>
            </w:r>
          </w:p>
        </w:tc>
        <w:tc>
          <w:tcPr>
            <w:tcW w:w="3402" w:type="dxa"/>
            <w:vAlign w:val="center"/>
          </w:tcPr>
          <w:p w:rsidR="00FE2155" w:rsidRPr="00017AED" w:rsidRDefault="00FE2155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AED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:rsidR="00FE2155" w:rsidRPr="00017AED" w:rsidRDefault="00FE2155" w:rsidP="00445D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FE2155" w:rsidRPr="009148FE" w:rsidTr="00445D9E">
        <w:tc>
          <w:tcPr>
            <w:tcW w:w="2127" w:type="dxa"/>
            <w:vAlign w:val="center"/>
          </w:tcPr>
          <w:p w:rsidR="00FE2155" w:rsidRPr="00017AED" w:rsidRDefault="00FE2155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AED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686" w:type="dxa"/>
            <w:vAlign w:val="center"/>
          </w:tcPr>
          <w:p w:rsidR="00FE2155" w:rsidRPr="00017AED" w:rsidRDefault="00FE2155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017AED"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402" w:type="dxa"/>
            <w:vAlign w:val="center"/>
          </w:tcPr>
          <w:p w:rsidR="00FE2155" w:rsidRPr="00017AED" w:rsidRDefault="00FE2155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AED">
              <w:rPr>
                <w:rFonts w:ascii="Times New Roman" w:hAnsi="Times New Roman"/>
                <w:b/>
                <w:sz w:val="24"/>
                <w:szCs w:val="24"/>
              </w:rPr>
              <w:t>Lecture-Tutorial- Practice:</w:t>
            </w:r>
          </w:p>
        </w:tc>
        <w:tc>
          <w:tcPr>
            <w:tcW w:w="1134" w:type="dxa"/>
          </w:tcPr>
          <w:p w:rsidR="00FE2155" w:rsidRPr="00017AED" w:rsidRDefault="00FE2155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017AED">
              <w:rPr>
                <w:rFonts w:ascii="Times New Roman" w:hAnsi="Times New Roman"/>
                <w:sz w:val="24"/>
                <w:szCs w:val="24"/>
              </w:rPr>
              <w:t>0 - 0 - 3</w:t>
            </w:r>
          </w:p>
        </w:tc>
      </w:tr>
      <w:tr w:rsidR="00FE2155" w:rsidRPr="009148FE" w:rsidTr="00445D9E">
        <w:trPr>
          <w:trHeight w:val="838"/>
        </w:trPr>
        <w:tc>
          <w:tcPr>
            <w:tcW w:w="2127" w:type="dxa"/>
            <w:vAlign w:val="center"/>
          </w:tcPr>
          <w:p w:rsidR="00FE2155" w:rsidRPr="00017AED" w:rsidRDefault="00FE2155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AED">
              <w:rPr>
                <w:rFonts w:ascii="Times New Roman" w:hAnsi="Times New Roman"/>
                <w:b/>
                <w:sz w:val="24"/>
                <w:szCs w:val="24"/>
              </w:rPr>
              <w:t>Prerequisite:</w:t>
            </w:r>
          </w:p>
        </w:tc>
        <w:tc>
          <w:tcPr>
            <w:tcW w:w="3686" w:type="dxa"/>
            <w:vAlign w:val="center"/>
          </w:tcPr>
          <w:p w:rsidR="00FE2155" w:rsidRPr="00017AED" w:rsidRDefault="00FE2155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017AED">
              <w:rPr>
                <w:rFonts w:ascii="Times New Roman" w:hAnsi="Times New Roman"/>
                <w:sz w:val="24"/>
                <w:szCs w:val="24"/>
              </w:rPr>
              <w:t>Electronic Devices &amp; Circuits and Analysis of Electronic Circuits</w:t>
            </w:r>
          </w:p>
        </w:tc>
        <w:tc>
          <w:tcPr>
            <w:tcW w:w="3402" w:type="dxa"/>
            <w:vAlign w:val="center"/>
          </w:tcPr>
          <w:p w:rsidR="00FE2155" w:rsidRPr="00017AED" w:rsidRDefault="00FE2155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7AED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017AED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FE2155" w:rsidRPr="00017AED" w:rsidRDefault="00FE2155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AE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 w:rsidRPr="00017AE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E2155" w:rsidRPr="00017AED" w:rsidRDefault="00FE2155" w:rsidP="00445D9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7AED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  <w:vAlign w:val="center"/>
          </w:tcPr>
          <w:p w:rsidR="00FE2155" w:rsidRPr="00017AED" w:rsidRDefault="00FE2155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017AED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E2155" w:rsidRPr="00017AED" w:rsidRDefault="00FE2155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017AED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FE2155" w:rsidRPr="00017AED" w:rsidRDefault="00FE2155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017A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E2155" w:rsidRPr="009148FE" w:rsidRDefault="00FE2155" w:rsidP="00FE2155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379" w:type="dxa"/>
        <w:tblInd w:w="-176" w:type="dxa"/>
        <w:tblLook w:val="04A0"/>
      </w:tblPr>
      <w:tblGrid>
        <w:gridCol w:w="1490"/>
        <w:gridCol w:w="690"/>
        <w:gridCol w:w="8199"/>
      </w:tblGrid>
      <w:tr w:rsidR="00FE2155" w:rsidRPr="009148FE" w:rsidTr="00445D9E">
        <w:trPr>
          <w:trHeight w:val="361"/>
        </w:trPr>
        <w:tc>
          <w:tcPr>
            <w:tcW w:w="1490" w:type="dxa"/>
            <w:vMerge w:val="restart"/>
          </w:tcPr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889" w:type="dxa"/>
            <w:gridSpan w:val="2"/>
          </w:tcPr>
          <w:p w:rsidR="00FE2155" w:rsidRPr="00E93406" w:rsidRDefault="00FE2155" w:rsidP="00445D9E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Students undergoing this course are expected to</w:t>
            </w:r>
            <w:r w:rsidRPr="005859D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understand:</w:t>
            </w:r>
          </w:p>
        </w:tc>
      </w:tr>
      <w:tr w:rsidR="00FE2155" w:rsidRPr="009148FE" w:rsidTr="00445D9E">
        <w:trPr>
          <w:trHeight w:val="596"/>
        </w:trPr>
        <w:tc>
          <w:tcPr>
            <w:tcW w:w="1490" w:type="dxa"/>
            <w:vMerge/>
          </w:tcPr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89" w:type="dxa"/>
            <w:gridSpan w:val="2"/>
          </w:tcPr>
          <w:p w:rsidR="00FE2155" w:rsidRPr="00017AED" w:rsidRDefault="00FE2155" w:rsidP="00445D9E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17AED">
              <w:rPr>
                <w:rFonts w:ascii="Times New Roman" w:hAnsi="Times New Roman"/>
                <w:sz w:val="24"/>
                <w:szCs w:val="24"/>
              </w:rPr>
              <w:t xml:space="preserve">1. The design and analysis of </w:t>
            </w:r>
            <w:r>
              <w:rPr>
                <w:rFonts w:ascii="Times New Roman" w:hAnsi="Times New Roman"/>
                <w:sz w:val="24"/>
                <w:szCs w:val="24"/>
              </w:rPr>
              <w:t>various</w:t>
            </w:r>
            <w:r w:rsidRPr="00017AED">
              <w:rPr>
                <w:rFonts w:ascii="Times New Roman" w:hAnsi="Times New Roman"/>
                <w:sz w:val="24"/>
                <w:szCs w:val="24"/>
              </w:rPr>
              <w:t xml:space="preserve"> electronic circuits.</w:t>
            </w:r>
          </w:p>
          <w:p w:rsidR="00FE2155" w:rsidRPr="00017AED" w:rsidRDefault="00FE2155" w:rsidP="00445D9E">
            <w:pPr>
              <w:autoSpaceDE w:val="0"/>
              <w:autoSpaceDN w:val="0"/>
              <w:adjustRightInd w:val="0"/>
              <w:ind w:left="360"/>
              <w:rPr>
                <w:rFonts w:ascii="Times-Roman" w:eastAsiaTheme="minorEastAsia" w:hAnsi="Times-Roman" w:cstheme="minorBidi" w:hint="eastAsia"/>
                <w:color w:val="000000"/>
              </w:rPr>
            </w:pPr>
            <w:r w:rsidRPr="00017AED">
              <w:rPr>
                <w:rFonts w:ascii="Times New Roman" w:hAnsi="Times New Roman"/>
                <w:sz w:val="24"/>
                <w:szCs w:val="24"/>
              </w:rPr>
              <w:t xml:space="preserve">2. 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behaviour </w:t>
            </w:r>
            <w:r w:rsidRPr="00017AED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/>
                <w:sz w:val="24"/>
                <w:szCs w:val="24"/>
              </w:rPr>
              <w:t>various rectifiers and amplifiers</w:t>
            </w:r>
            <w:r w:rsidRPr="00017A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2155" w:rsidRPr="009148FE" w:rsidTr="00445D9E">
        <w:trPr>
          <w:trHeight w:val="412"/>
        </w:trPr>
        <w:tc>
          <w:tcPr>
            <w:tcW w:w="1490" w:type="dxa"/>
            <w:vMerge w:val="restart"/>
          </w:tcPr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E2155" w:rsidRPr="009148FE" w:rsidRDefault="00FE2155" w:rsidP="00445D9E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Outcomes</w:t>
            </w:r>
          </w:p>
        </w:tc>
        <w:tc>
          <w:tcPr>
            <w:tcW w:w="8889" w:type="dxa"/>
            <w:gridSpan w:val="2"/>
          </w:tcPr>
          <w:p w:rsidR="00FE2155" w:rsidRPr="009148FE" w:rsidRDefault="00FE2155" w:rsidP="00445D9E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FE2155" w:rsidRPr="009148FE" w:rsidTr="00445D9E">
        <w:trPr>
          <w:trHeight w:val="287"/>
        </w:trPr>
        <w:tc>
          <w:tcPr>
            <w:tcW w:w="1490" w:type="dxa"/>
            <w:vMerge/>
          </w:tcPr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0" w:type="dxa"/>
          </w:tcPr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99" w:type="dxa"/>
          </w:tcPr>
          <w:p w:rsidR="00FE2155" w:rsidRPr="00D35151" w:rsidRDefault="00FE2155" w:rsidP="00445D9E">
            <w:pPr>
              <w:suppressAutoHyphens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5151">
              <w:rPr>
                <w:rFonts w:ascii="Times New Roman" w:eastAsiaTheme="minorEastAsia" w:hAnsi="Times New Roman"/>
                <w:sz w:val="24"/>
                <w:szCs w:val="24"/>
              </w:rPr>
              <w:t xml:space="preserve">Analyse the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electronic</w:t>
            </w:r>
            <w:r w:rsidRPr="00D35151">
              <w:rPr>
                <w:rFonts w:ascii="Times New Roman" w:eastAsiaTheme="minorEastAsia" w:hAnsi="Times New Roman"/>
                <w:sz w:val="24"/>
                <w:szCs w:val="24"/>
              </w:rPr>
              <w:t xml:space="preserve"> circuits experimentally.</w:t>
            </w:r>
          </w:p>
        </w:tc>
      </w:tr>
      <w:tr w:rsidR="00FE2155" w:rsidRPr="009148FE" w:rsidTr="00445D9E">
        <w:trPr>
          <w:trHeight w:val="306"/>
        </w:trPr>
        <w:tc>
          <w:tcPr>
            <w:tcW w:w="1490" w:type="dxa"/>
            <w:vMerge/>
          </w:tcPr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0" w:type="dxa"/>
          </w:tcPr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99" w:type="dxa"/>
          </w:tcPr>
          <w:p w:rsidR="00FE2155" w:rsidRPr="00D35151" w:rsidRDefault="00FE2155" w:rsidP="00445D9E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Design &amp; </w:t>
            </w:r>
            <w:r w:rsidRPr="00D351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Analyse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the rectifiers</w:t>
            </w:r>
            <w:r w:rsidRPr="00017AE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(</w:t>
            </w:r>
            <w:r w:rsidRPr="00017AED">
              <w:rPr>
                <w:rFonts w:ascii="Times New Roman" w:hAnsi="Times New Roman"/>
                <w:sz w:val="24"/>
                <w:szCs w:val="24"/>
                <w:lang w:val="en-US" w:eastAsia="en-US"/>
              </w:rPr>
              <w:t>With &amp; Without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filters)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FE2155" w:rsidRPr="009148FE" w:rsidTr="00445D9E">
        <w:trPr>
          <w:trHeight w:val="340"/>
        </w:trPr>
        <w:tc>
          <w:tcPr>
            <w:tcW w:w="1490" w:type="dxa"/>
            <w:vMerge/>
          </w:tcPr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0" w:type="dxa"/>
          </w:tcPr>
          <w:p w:rsidR="00FE2155" w:rsidRPr="009148FE" w:rsidRDefault="00FE2155" w:rsidP="00445D9E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99" w:type="dxa"/>
          </w:tcPr>
          <w:p w:rsidR="00FE2155" w:rsidRPr="00D35151" w:rsidRDefault="00FE2155" w:rsidP="00445D9E">
            <w:pPr>
              <w:suppressAutoHyphens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5151">
              <w:rPr>
                <w:rFonts w:ascii="Times New Roman" w:eastAsiaTheme="minorEastAsia" w:hAnsi="Times New Roman"/>
                <w:sz w:val="24"/>
                <w:szCs w:val="24"/>
              </w:rPr>
              <w:t xml:space="preserve">Calculate the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frequency response of the RC coupled amplifier pra</w:t>
            </w:r>
            <w:r w:rsidRPr="00D35151">
              <w:rPr>
                <w:rFonts w:ascii="Times New Roman" w:eastAsiaTheme="minorEastAsia" w:hAnsi="Times New Roman"/>
                <w:sz w:val="24"/>
                <w:szCs w:val="24"/>
              </w:rPr>
              <w:t>ctically.</w:t>
            </w:r>
          </w:p>
        </w:tc>
      </w:tr>
      <w:tr w:rsidR="00FE2155" w:rsidRPr="009148FE" w:rsidTr="00445D9E">
        <w:trPr>
          <w:trHeight w:val="305"/>
        </w:trPr>
        <w:tc>
          <w:tcPr>
            <w:tcW w:w="1490" w:type="dxa"/>
            <w:vMerge/>
          </w:tcPr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0" w:type="dxa"/>
          </w:tcPr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99" w:type="dxa"/>
          </w:tcPr>
          <w:p w:rsidR="00FE2155" w:rsidRPr="00783AA9" w:rsidRDefault="00FE2155" w:rsidP="00445D9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51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Analyse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</w:t>
            </w:r>
            <w:r w:rsidRPr="00017AED">
              <w:rPr>
                <w:rFonts w:ascii="Times New Roman" w:hAnsi="Times New Roman"/>
                <w:sz w:val="24"/>
                <w:szCs w:val="24"/>
                <w:lang w:val="en-US" w:eastAsia="en-US"/>
              </w:rPr>
              <w:t>ransistor Voltage Regulator (Series and Shunt)</w:t>
            </w:r>
            <w:r w:rsidRPr="00D351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FE2155" w:rsidRPr="009148FE" w:rsidTr="00445D9E">
        <w:trPr>
          <w:trHeight w:val="367"/>
        </w:trPr>
        <w:tc>
          <w:tcPr>
            <w:tcW w:w="1490" w:type="dxa"/>
            <w:vMerge/>
          </w:tcPr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0" w:type="dxa"/>
          </w:tcPr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199" w:type="dxa"/>
          </w:tcPr>
          <w:p w:rsidR="00FE2155" w:rsidRPr="00D35151" w:rsidRDefault="00FE2155" w:rsidP="00445D9E">
            <w:pPr>
              <w:suppressAutoHyphens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35151">
              <w:rPr>
                <w:rFonts w:ascii="Times New Roman" w:eastAsiaTheme="minorEastAsia" w:hAnsi="Times New Roman"/>
                <w:sz w:val="24"/>
                <w:szCs w:val="24"/>
              </w:rPr>
              <w:t xml:space="preserve">Understand the performance of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feedback amplifiers practically</w:t>
            </w:r>
          </w:p>
        </w:tc>
      </w:tr>
      <w:tr w:rsidR="00FE2155" w:rsidRPr="009148FE" w:rsidTr="00445D9E">
        <w:trPr>
          <w:trHeight w:val="469"/>
        </w:trPr>
        <w:tc>
          <w:tcPr>
            <w:tcW w:w="1490" w:type="dxa"/>
            <w:vMerge/>
          </w:tcPr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90" w:type="dxa"/>
          </w:tcPr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199" w:type="dxa"/>
          </w:tcPr>
          <w:p w:rsidR="00FE2155" w:rsidRPr="00D35151" w:rsidRDefault="00FE2155" w:rsidP="00445D9E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Design &amp; </w:t>
            </w:r>
            <w:r w:rsidRPr="00D351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Analyse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>various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oscillators.</w:t>
            </w:r>
          </w:p>
        </w:tc>
      </w:tr>
      <w:tr w:rsidR="00FE2155" w:rsidRPr="009148FE" w:rsidTr="00FE2155">
        <w:trPr>
          <w:trHeight w:val="3977"/>
        </w:trPr>
        <w:tc>
          <w:tcPr>
            <w:tcW w:w="1490" w:type="dxa"/>
          </w:tcPr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E2155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E2155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E2155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E2155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FE2155" w:rsidRPr="009148FE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FE2155" w:rsidRPr="009148FE" w:rsidRDefault="00FE2155" w:rsidP="00445D9E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E2155" w:rsidRPr="009148FE" w:rsidRDefault="00FE2155" w:rsidP="00445D9E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E2155" w:rsidRPr="009148FE" w:rsidRDefault="00FE2155" w:rsidP="00445D9E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89" w:type="dxa"/>
            <w:gridSpan w:val="2"/>
          </w:tcPr>
          <w:p w:rsidR="00FE2155" w:rsidRPr="000F5900" w:rsidRDefault="00FE2155" w:rsidP="00445D9E">
            <w:pPr>
              <w:rPr>
                <w:rFonts w:ascii="Times New Roman" w:hAnsi="Times New Roman"/>
                <w:sz w:val="24"/>
                <w:szCs w:val="24"/>
              </w:rPr>
            </w:pPr>
            <w:r w:rsidRPr="000F5900">
              <w:rPr>
                <w:rFonts w:ascii="Times New Roman" w:hAnsi="Times New Roman"/>
                <w:sz w:val="24"/>
                <w:szCs w:val="24"/>
              </w:rPr>
              <w:t xml:space="preserve">Minimum of </w:t>
            </w:r>
            <w:r w:rsidRPr="00F15015">
              <w:rPr>
                <w:rFonts w:ascii="Times New Roman" w:hAnsi="Times New Roman"/>
                <w:b/>
                <w:sz w:val="24"/>
                <w:szCs w:val="24"/>
              </w:rPr>
              <w:t>TEN</w:t>
            </w:r>
            <w:r w:rsidRPr="000F5900">
              <w:rPr>
                <w:rFonts w:ascii="Times New Roman" w:hAnsi="Times New Roman"/>
                <w:sz w:val="24"/>
                <w:szCs w:val="24"/>
              </w:rPr>
              <w:t xml:space="preserve"> experiments to be completed out of the following:</w:t>
            </w:r>
          </w:p>
          <w:p w:rsidR="00FE2155" w:rsidRPr="005F7ABE" w:rsidRDefault="00FE2155" w:rsidP="00445D9E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7AB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FE2155" w:rsidRPr="00F15015" w:rsidRDefault="00FE2155" w:rsidP="00FE2155">
            <w:pPr>
              <w:pStyle w:val="ListParagraph"/>
              <w:numPr>
                <w:ilvl w:val="0"/>
                <w:numId w:val="1"/>
              </w:numPr>
            </w:pPr>
            <w:r w:rsidRPr="00F15015">
              <w:t>Rectifiers without Filters (HWR, FWR, BR).</w:t>
            </w:r>
          </w:p>
          <w:p w:rsidR="00FE2155" w:rsidRPr="00F15015" w:rsidRDefault="00FE2155" w:rsidP="00FE2155">
            <w:pPr>
              <w:pStyle w:val="ListParagraph"/>
              <w:numPr>
                <w:ilvl w:val="0"/>
                <w:numId w:val="1"/>
              </w:numPr>
            </w:pPr>
            <w:r w:rsidRPr="00F15015">
              <w:t>Rectifiers with Filters (C, LC, CLC).</w:t>
            </w:r>
          </w:p>
          <w:p w:rsidR="00FE2155" w:rsidRPr="00F15015" w:rsidRDefault="00FE2155" w:rsidP="00FE2155">
            <w:pPr>
              <w:pStyle w:val="ListParagraph"/>
              <w:numPr>
                <w:ilvl w:val="0"/>
                <w:numId w:val="1"/>
              </w:numPr>
            </w:pPr>
            <w:r w:rsidRPr="00F15015">
              <w:t>R-C Coupled Amplifier.</w:t>
            </w:r>
          </w:p>
          <w:p w:rsidR="00FE2155" w:rsidRPr="00F15015" w:rsidRDefault="00FE2155" w:rsidP="00FE2155">
            <w:pPr>
              <w:pStyle w:val="ListParagraph"/>
              <w:numPr>
                <w:ilvl w:val="0"/>
                <w:numId w:val="1"/>
              </w:numPr>
            </w:pPr>
            <w:r w:rsidRPr="00F15015">
              <w:t>FET Amplifier.</w:t>
            </w:r>
          </w:p>
          <w:p w:rsidR="00FE2155" w:rsidRPr="00F15015" w:rsidRDefault="00FE2155" w:rsidP="00FE2155">
            <w:pPr>
              <w:pStyle w:val="ListParagraph"/>
              <w:numPr>
                <w:ilvl w:val="0"/>
                <w:numId w:val="1"/>
              </w:numPr>
            </w:pPr>
            <w:r w:rsidRPr="00F15015">
              <w:t>C</w:t>
            </w:r>
            <w:r>
              <w:t>88</w:t>
            </w:r>
            <w:r w:rsidRPr="00F15015">
              <w:t>olpitts Oscillator.</w:t>
            </w:r>
          </w:p>
          <w:p w:rsidR="00FE2155" w:rsidRPr="00F15015" w:rsidRDefault="00FE2155" w:rsidP="00FE2155">
            <w:pPr>
              <w:pStyle w:val="ListParagraph"/>
              <w:numPr>
                <w:ilvl w:val="0"/>
                <w:numId w:val="1"/>
              </w:numPr>
            </w:pPr>
            <w:r w:rsidRPr="00F15015">
              <w:t>Current Series Feedback Amplifier (With &amp; Without feedback).</w:t>
            </w:r>
          </w:p>
          <w:p w:rsidR="00FE2155" w:rsidRPr="00F15015" w:rsidRDefault="00FE2155" w:rsidP="00FE2155">
            <w:pPr>
              <w:pStyle w:val="ListParagraph"/>
              <w:numPr>
                <w:ilvl w:val="0"/>
                <w:numId w:val="1"/>
              </w:numPr>
            </w:pPr>
            <w:r w:rsidRPr="00F15015">
              <w:t xml:space="preserve">Determination of </w:t>
            </w:r>
            <w:proofErr w:type="spellStart"/>
            <w:r w:rsidRPr="00F15015">
              <w:t>f</w:t>
            </w:r>
            <w:r w:rsidRPr="00F15015">
              <w:rPr>
                <w:vertAlign w:val="subscript"/>
              </w:rPr>
              <w:t>T</w:t>
            </w:r>
            <w:proofErr w:type="spellEnd"/>
            <w:r w:rsidRPr="00F15015">
              <w:t xml:space="preserve"> of a Transistor.</w:t>
            </w:r>
          </w:p>
          <w:p w:rsidR="00FE2155" w:rsidRPr="00F15015" w:rsidRDefault="00FE2155" w:rsidP="00FE2155">
            <w:pPr>
              <w:pStyle w:val="ListParagraph"/>
              <w:numPr>
                <w:ilvl w:val="0"/>
                <w:numId w:val="1"/>
              </w:numPr>
            </w:pPr>
            <w:r w:rsidRPr="00F15015">
              <w:t>R-C Phase Shift Oscillator.</w:t>
            </w:r>
          </w:p>
          <w:p w:rsidR="00FE2155" w:rsidRPr="00F15015" w:rsidRDefault="00FE2155" w:rsidP="00FE2155">
            <w:pPr>
              <w:pStyle w:val="ListParagraph"/>
              <w:numPr>
                <w:ilvl w:val="0"/>
                <w:numId w:val="1"/>
              </w:numPr>
            </w:pPr>
            <w:r w:rsidRPr="00F15015">
              <w:t>Wien Bridge Oscillator.</w:t>
            </w:r>
          </w:p>
          <w:p w:rsidR="00FE2155" w:rsidRPr="00F15015" w:rsidRDefault="00FE2155" w:rsidP="00FE2155">
            <w:pPr>
              <w:pStyle w:val="ListParagraph"/>
              <w:numPr>
                <w:ilvl w:val="0"/>
                <w:numId w:val="1"/>
              </w:numPr>
            </w:pPr>
            <w:r w:rsidRPr="00F15015">
              <w:t>Darlington Pair Amplifier.</w:t>
            </w:r>
          </w:p>
          <w:p w:rsidR="00FE2155" w:rsidRPr="00F15015" w:rsidRDefault="00FE2155" w:rsidP="00FE2155">
            <w:pPr>
              <w:pStyle w:val="ListParagraph"/>
              <w:numPr>
                <w:ilvl w:val="0"/>
                <w:numId w:val="1"/>
              </w:numPr>
            </w:pPr>
            <w:r w:rsidRPr="00F15015">
              <w:t>Transistor Voltage Regulator (Series and Shunt)</w:t>
            </w:r>
          </w:p>
          <w:p w:rsidR="00FE2155" w:rsidRPr="00697410" w:rsidRDefault="00FE2155" w:rsidP="00FE2155">
            <w:pPr>
              <w:pStyle w:val="ListParagraph"/>
              <w:numPr>
                <w:ilvl w:val="0"/>
                <w:numId w:val="1"/>
              </w:numPr>
            </w:pPr>
            <w:r w:rsidRPr="00F15015">
              <w:t>Voltage Series Feedback Amplifier (With &amp; Without feedback).</w:t>
            </w:r>
          </w:p>
        </w:tc>
      </w:tr>
    </w:tbl>
    <w:tbl>
      <w:tblPr>
        <w:tblStyle w:val="TableGrid2"/>
        <w:tblW w:w="10403" w:type="dxa"/>
        <w:tblInd w:w="-459" w:type="dxa"/>
        <w:tblLook w:val="04A0"/>
      </w:tblPr>
      <w:tblGrid>
        <w:gridCol w:w="670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873"/>
        <w:gridCol w:w="784"/>
      </w:tblGrid>
      <w:tr w:rsidR="00FE2155" w:rsidRPr="00D802D1" w:rsidTr="00445D9E">
        <w:trPr>
          <w:trHeight w:val="388"/>
        </w:trPr>
        <w:tc>
          <w:tcPr>
            <w:tcW w:w="10403" w:type="dxa"/>
            <w:gridSpan w:val="15"/>
          </w:tcPr>
          <w:p w:rsidR="00FE2155" w:rsidRPr="00D802D1" w:rsidRDefault="00FE2155" w:rsidP="00445D9E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FE2155" w:rsidRPr="00D802D1" w:rsidTr="00445D9E">
        <w:trPr>
          <w:trHeight w:val="197"/>
        </w:trPr>
        <w:tc>
          <w:tcPr>
            <w:tcW w:w="670" w:type="dxa"/>
          </w:tcPr>
          <w:p w:rsidR="00FE2155" w:rsidRPr="00D802D1" w:rsidRDefault="00FE2155" w:rsidP="00445D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FE2155" w:rsidRPr="00D802D1" w:rsidRDefault="00FE2155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FE2155" w:rsidRPr="00D802D1" w:rsidRDefault="00FE2155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FE2155" w:rsidRPr="00D802D1" w:rsidRDefault="00FE2155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FE2155" w:rsidRPr="00D802D1" w:rsidRDefault="00FE2155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873" w:type="dxa"/>
          </w:tcPr>
          <w:p w:rsidR="00FE2155" w:rsidRPr="00D802D1" w:rsidRDefault="00FE2155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84" w:type="dxa"/>
          </w:tcPr>
          <w:p w:rsidR="00FE2155" w:rsidRPr="00D802D1" w:rsidRDefault="00FE2155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FE2155" w:rsidRPr="00D802D1" w:rsidTr="00445D9E">
        <w:trPr>
          <w:trHeight w:val="303"/>
        </w:trPr>
        <w:tc>
          <w:tcPr>
            <w:tcW w:w="670" w:type="dxa"/>
          </w:tcPr>
          <w:p w:rsidR="00FE2155" w:rsidRPr="00D802D1" w:rsidRDefault="00FE2155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FE2155" w:rsidRPr="00340F56" w:rsidRDefault="00FE2155" w:rsidP="00445D9E">
            <w:pPr>
              <w:spacing w:after="160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FE2155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FE2155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FE2155" w:rsidRPr="00D802D1" w:rsidTr="00445D9E">
        <w:trPr>
          <w:trHeight w:val="310"/>
        </w:trPr>
        <w:tc>
          <w:tcPr>
            <w:tcW w:w="670" w:type="dxa"/>
          </w:tcPr>
          <w:p w:rsidR="00FE2155" w:rsidRPr="00D802D1" w:rsidRDefault="00FE2155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FE2155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FE2155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FE2155" w:rsidRPr="00D802D1" w:rsidTr="00445D9E">
        <w:trPr>
          <w:trHeight w:val="310"/>
        </w:trPr>
        <w:tc>
          <w:tcPr>
            <w:tcW w:w="670" w:type="dxa"/>
          </w:tcPr>
          <w:p w:rsidR="00FE2155" w:rsidRPr="00D802D1" w:rsidRDefault="00FE2155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  <w:vAlign w:val="center"/>
          </w:tcPr>
          <w:p w:rsidR="00FE2155" w:rsidRPr="00D802D1" w:rsidRDefault="00FE2155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</w:tcPr>
          <w:p w:rsidR="00FE2155" w:rsidRPr="00D802D1" w:rsidRDefault="00FE2155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873" w:type="dxa"/>
            <w:vAlign w:val="center"/>
          </w:tcPr>
          <w:p w:rsidR="00FE2155" w:rsidRDefault="00FE2155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FE2155" w:rsidRDefault="00FE2155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FE2155" w:rsidRPr="00D802D1" w:rsidTr="00445D9E">
        <w:trPr>
          <w:trHeight w:val="303"/>
        </w:trPr>
        <w:tc>
          <w:tcPr>
            <w:tcW w:w="670" w:type="dxa"/>
          </w:tcPr>
          <w:p w:rsidR="00FE2155" w:rsidRPr="00D802D1" w:rsidRDefault="00FE2155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FE2155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FE2155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FE2155" w:rsidRPr="00D802D1" w:rsidTr="00445D9E">
        <w:trPr>
          <w:trHeight w:val="310"/>
        </w:trPr>
        <w:tc>
          <w:tcPr>
            <w:tcW w:w="670" w:type="dxa"/>
          </w:tcPr>
          <w:p w:rsidR="00FE2155" w:rsidRPr="00D802D1" w:rsidRDefault="00FE2155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FE2155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FE2155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  <w:tr w:rsidR="00FE2155" w:rsidRPr="00D802D1" w:rsidTr="00445D9E">
        <w:trPr>
          <w:trHeight w:val="303"/>
        </w:trPr>
        <w:tc>
          <w:tcPr>
            <w:tcW w:w="670" w:type="dxa"/>
          </w:tcPr>
          <w:p w:rsidR="00FE2155" w:rsidRPr="00D802D1" w:rsidRDefault="00FE2155" w:rsidP="00445D9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CO6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FE2155" w:rsidRPr="00D802D1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873" w:type="dxa"/>
            <w:vAlign w:val="center"/>
          </w:tcPr>
          <w:p w:rsidR="00FE2155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FE2155" w:rsidRDefault="00FE2155" w:rsidP="00445D9E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104C6"/>
    <w:multiLevelType w:val="hybridMultilevel"/>
    <w:tmpl w:val="A5D440F6"/>
    <w:lvl w:ilvl="0" w:tplc="6B7E58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155"/>
    <w:rsid w:val="00484114"/>
    <w:rsid w:val="00C642C9"/>
    <w:rsid w:val="00F57812"/>
    <w:rsid w:val="00FE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55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FE21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qFormat/>
    <w:rsid w:val="00FE21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1"/>
    <w:rsid w:val="00FE215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FE2155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2025-02-16T13:04:00Z</dcterms:created>
  <dcterms:modified xsi:type="dcterms:W3CDTF">2025-02-16T13:07:00Z</dcterms:modified>
</cp:coreProperties>
</file>